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C498" w14:textId="77777777" w:rsidR="00C95E99" w:rsidRPr="00C95E99" w:rsidRDefault="00C95E99" w:rsidP="00C95E99">
      <w:pPr>
        <w:widowControl w:val="0"/>
        <w:autoSpaceDE w:val="0"/>
        <w:autoSpaceDN w:val="0"/>
        <w:adjustRightInd w:val="0"/>
        <w:ind w:left="5040"/>
        <w:rPr>
          <w:rFonts w:ascii="Times" w:hAnsi="Times" w:cs="NimbusSan-Lig"/>
          <w:b/>
          <w:color w:val="1A1A1A"/>
        </w:rPr>
      </w:pPr>
      <w:r w:rsidRPr="00C95E99">
        <w:rPr>
          <w:rFonts w:ascii="Times" w:hAnsi="Times" w:cs="NimbusSan-Lig"/>
          <w:b/>
          <w:color w:val="1A1A1A"/>
        </w:rPr>
        <w:t>MIT School of Architecture and Planning</w:t>
      </w:r>
    </w:p>
    <w:p w14:paraId="34A6E2C5" w14:textId="77777777" w:rsidR="00C95E99" w:rsidRPr="00C95E99" w:rsidRDefault="00C95E99" w:rsidP="00C95E99">
      <w:pPr>
        <w:widowControl w:val="0"/>
        <w:autoSpaceDE w:val="0"/>
        <w:autoSpaceDN w:val="0"/>
        <w:adjustRightInd w:val="0"/>
        <w:rPr>
          <w:rFonts w:ascii="Times" w:hAnsi="Times" w:cs="NimbusSan-Lig"/>
          <w:b/>
          <w:color w:val="1A1A1A"/>
        </w:rPr>
      </w:pPr>
    </w:p>
    <w:p w14:paraId="01567A75" w14:textId="5ECD7200" w:rsidR="00C95E99" w:rsidRPr="00C95E99" w:rsidRDefault="00C95E99" w:rsidP="00C95E99">
      <w:pPr>
        <w:widowControl w:val="0"/>
        <w:autoSpaceDE w:val="0"/>
        <w:autoSpaceDN w:val="0"/>
        <w:adjustRightInd w:val="0"/>
        <w:rPr>
          <w:rFonts w:ascii="Times" w:hAnsi="Times" w:cs="NimbusSan-Lig"/>
          <w:b/>
          <w:color w:val="1A1A1A"/>
        </w:rPr>
      </w:pPr>
      <w:r w:rsidRPr="00C95E99">
        <w:rPr>
          <w:rFonts w:ascii="Times" w:hAnsi="Times" w:cs="NimbusSan-Lig"/>
          <w:b/>
          <w:color w:val="1A1A1A"/>
        </w:rPr>
        <w:t xml:space="preserve">News announcement template: Awards </w:t>
      </w:r>
    </w:p>
    <w:p w14:paraId="187EB7CA" w14:textId="77777777" w:rsidR="00C95E99" w:rsidRPr="00C95E99" w:rsidRDefault="00C95E99" w:rsidP="00DD0DC8">
      <w:pPr>
        <w:widowControl w:val="0"/>
        <w:autoSpaceDE w:val="0"/>
        <w:autoSpaceDN w:val="0"/>
        <w:adjustRightInd w:val="0"/>
        <w:rPr>
          <w:rFonts w:ascii="Times" w:hAnsi="Times" w:cs="NimbusSan-Lig"/>
          <w:b/>
          <w:color w:val="1A1A1A"/>
        </w:rPr>
      </w:pPr>
    </w:p>
    <w:p w14:paraId="505D78BA" w14:textId="77777777" w:rsidR="00C95E99" w:rsidRPr="00C95E99" w:rsidRDefault="00C95E99" w:rsidP="00DD0DC8">
      <w:pPr>
        <w:widowControl w:val="0"/>
        <w:autoSpaceDE w:val="0"/>
        <w:autoSpaceDN w:val="0"/>
        <w:adjustRightInd w:val="0"/>
        <w:rPr>
          <w:rFonts w:ascii="Times" w:hAnsi="Times" w:cs="NimbusSan-Lig"/>
          <w:b/>
          <w:color w:val="1A1A1A"/>
        </w:rPr>
      </w:pPr>
    </w:p>
    <w:p w14:paraId="6F8AC1EA" w14:textId="2F340A9E" w:rsidR="00E62F2A" w:rsidRPr="00C95E99" w:rsidRDefault="00E62F2A" w:rsidP="00DD0DC8">
      <w:pPr>
        <w:widowControl w:val="0"/>
        <w:autoSpaceDE w:val="0"/>
        <w:autoSpaceDN w:val="0"/>
        <w:adjustRightInd w:val="0"/>
        <w:rPr>
          <w:rFonts w:ascii="Times" w:hAnsi="Times" w:cs="NimbusSan-Lig"/>
          <w:b/>
          <w:color w:val="1A1A1A"/>
        </w:rPr>
      </w:pPr>
      <w:r w:rsidRPr="00C95E99">
        <w:rPr>
          <w:rFonts w:ascii="Times" w:hAnsi="Times" w:cs="NimbusSan-Lig"/>
          <w:b/>
          <w:color w:val="1A1A1A"/>
        </w:rPr>
        <w:t>HEADLINE: Include both a main headline (HED) and sub-headline (DEK)</w:t>
      </w:r>
      <w:r w:rsidR="002054A3" w:rsidRPr="00C95E99">
        <w:rPr>
          <w:rFonts w:ascii="Times" w:hAnsi="Times" w:cs="NimbusSan-Lig"/>
          <w:b/>
          <w:color w:val="1A1A1A"/>
        </w:rPr>
        <w:t>. The re</w:t>
      </w:r>
      <w:r w:rsidR="001C5CBE" w:rsidRPr="00C95E99">
        <w:rPr>
          <w:rFonts w:ascii="Times" w:hAnsi="Times" w:cs="NimbusSan-Lig"/>
          <w:b/>
          <w:color w:val="1A1A1A"/>
        </w:rPr>
        <w:t xml:space="preserve">ader should get be able to </w:t>
      </w:r>
      <w:r w:rsidR="002054A3" w:rsidRPr="00C95E99">
        <w:rPr>
          <w:rFonts w:ascii="Times" w:hAnsi="Times" w:cs="NimbusSan-Lig"/>
          <w:b/>
          <w:color w:val="1A1A1A"/>
        </w:rPr>
        <w:t>understand the overall story</w:t>
      </w:r>
      <w:r w:rsidR="001C5CBE" w:rsidRPr="00C95E99">
        <w:rPr>
          <w:rFonts w:ascii="Times" w:hAnsi="Times" w:cs="NimbusSan-Lig"/>
          <w:b/>
          <w:color w:val="1A1A1A"/>
        </w:rPr>
        <w:t xml:space="preserve"> from the main headline</w:t>
      </w:r>
      <w:r w:rsidR="002054A3" w:rsidRPr="00C95E99">
        <w:rPr>
          <w:rFonts w:ascii="Times" w:hAnsi="Times" w:cs="NimbusSan-Lig"/>
          <w:b/>
          <w:color w:val="1A1A1A"/>
        </w:rPr>
        <w:t>.</w:t>
      </w:r>
    </w:p>
    <w:p w14:paraId="1E15C6AE" w14:textId="77777777" w:rsidR="00E62F2A" w:rsidRPr="00C95E99" w:rsidRDefault="00E62F2A" w:rsidP="00DD0DC8">
      <w:pPr>
        <w:widowControl w:val="0"/>
        <w:autoSpaceDE w:val="0"/>
        <w:autoSpaceDN w:val="0"/>
        <w:adjustRightInd w:val="0"/>
        <w:rPr>
          <w:rFonts w:ascii="Times" w:hAnsi="Times" w:cs="NimbusSan-Lig"/>
          <w:b/>
          <w:color w:val="1A1A1A"/>
        </w:rPr>
      </w:pPr>
    </w:p>
    <w:p w14:paraId="624BF8DE"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b/>
        </w:rPr>
        <w:t>HED:</w:t>
      </w:r>
      <w:r w:rsidRPr="00C95E99">
        <w:rPr>
          <w:rFonts w:ascii="Times" w:hAnsi="Times" w:cs="Helvetica"/>
        </w:rPr>
        <w:t xml:space="preserve"> Professor J. </w:t>
      </w:r>
      <w:proofErr w:type="spellStart"/>
      <w:r w:rsidRPr="00C95E99">
        <w:rPr>
          <w:rFonts w:ascii="Times" w:hAnsi="Times" w:cs="Helvetica"/>
        </w:rPr>
        <w:t>Meejin</w:t>
      </w:r>
      <w:proofErr w:type="spellEnd"/>
      <w:r w:rsidRPr="00C95E99">
        <w:rPr>
          <w:rFonts w:ascii="Times" w:hAnsi="Times" w:cs="Helvetica"/>
        </w:rPr>
        <w:t xml:space="preserve"> Yoon Receives 2016 ACADIA Teaching Award of Excellence</w:t>
      </w:r>
    </w:p>
    <w:p w14:paraId="17974207" w14:textId="77777777" w:rsidR="00C95E99" w:rsidRPr="00C95E99" w:rsidRDefault="00C95E99" w:rsidP="00C95E99">
      <w:pPr>
        <w:widowControl w:val="0"/>
        <w:autoSpaceDE w:val="0"/>
        <w:autoSpaceDN w:val="0"/>
        <w:adjustRightInd w:val="0"/>
        <w:rPr>
          <w:rFonts w:ascii="Times" w:hAnsi="Times" w:cs="Helvetica"/>
        </w:rPr>
      </w:pPr>
    </w:p>
    <w:p w14:paraId="20CCD72B" w14:textId="77777777" w:rsidR="00C95E99" w:rsidRPr="00C95E99" w:rsidRDefault="00C95E99" w:rsidP="00C95E99">
      <w:pPr>
        <w:widowControl w:val="0"/>
        <w:autoSpaceDE w:val="0"/>
        <w:autoSpaceDN w:val="0"/>
        <w:adjustRightInd w:val="0"/>
        <w:outlineLvl w:val="0"/>
        <w:rPr>
          <w:rFonts w:ascii="Times" w:hAnsi="Times" w:cs="Helvetica"/>
          <w:b/>
        </w:rPr>
      </w:pPr>
      <w:r w:rsidRPr="00C95E99">
        <w:rPr>
          <w:rFonts w:ascii="Times" w:hAnsi="Times" w:cs="Helvetica"/>
          <w:b/>
        </w:rPr>
        <w:t xml:space="preserve">DEK: </w:t>
      </w:r>
      <w:r w:rsidRPr="00C95E99">
        <w:rPr>
          <w:rFonts w:ascii="Times" w:hAnsi="Times" w:cs="Helvetica"/>
        </w:rPr>
        <w:t>Award recognizes academic leadership and professional practice</w:t>
      </w:r>
    </w:p>
    <w:p w14:paraId="576F4236" w14:textId="77777777" w:rsidR="00C95E99" w:rsidRPr="00C95E99" w:rsidRDefault="00C95E99" w:rsidP="00DD0DC8">
      <w:pPr>
        <w:widowControl w:val="0"/>
        <w:autoSpaceDE w:val="0"/>
        <w:autoSpaceDN w:val="0"/>
        <w:adjustRightInd w:val="0"/>
        <w:rPr>
          <w:rFonts w:ascii="Times" w:hAnsi="Times" w:cs="NimbusSan-Lig"/>
          <w:b/>
          <w:color w:val="1A1A1A"/>
        </w:rPr>
      </w:pPr>
    </w:p>
    <w:p w14:paraId="4473D462" w14:textId="18503B2F" w:rsidR="00E62F2A" w:rsidRPr="00C95E99" w:rsidRDefault="001C5CBE" w:rsidP="00492D81">
      <w:pPr>
        <w:widowControl w:val="0"/>
        <w:autoSpaceDE w:val="0"/>
        <w:autoSpaceDN w:val="0"/>
        <w:adjustRightInd w:val="0"/>
        <w:ind w:right="720"/>
        <w:rPr>
          <w:rFonts w:ascii="Times" w:hAnsi="Times" w:cs="NimbusSan-Lig"/>
          <w:i/>
          <w:color w:val="1A1A1A"/>
        </w:rPr>
      </w:pPr>
      <w:r w:rsidRPr="00C95E99">
        <w:rPr>
          <w:rFonts w:ascii="Times" w:hAnsi="Times" w:cs="NimbusSan-Lig"/>
          <w:i/>
          <w:color w:val="1A1A1A"/>
        </w:rPr>
        <w:t xml:space="preserve"> </w:t>
      </w:r>
    </w:p>
    <w:p w14:paraId="6A3B9F99" w14:textId="196E4248" w:rsidR="00DD0DC8" w:rsidRPr="00C95E99" w:rsidRDefault="00DD0DC8" w:rsidP="00DD0DC8">
      <w:pPr>
        <w:widowControl w:val="0"/>
        <w:autoSpaceDE w:val="0"/>
        <w:autoSpaceDN w:val="0"/>
        <w:adjustRightInd w:val="0"/>
        <w:rPr>
          <w:rFonts w:ascii="Times" w:hAnsi="Times" w:cs="NimbusSan-Lig"/>
          <w:b/>
          <w:color w:val="1A1A1A"/>
        </w:rPr>
      </w:pPr>
      <w:r w:rsidRPr="00C95E99">
        <w:rPr>
          <w:rFonts w:ascii="Times" w:hAnsi="Times" w:cs="NimbusSan-Lig"/>
          <w:b/>
          <w:color w:val="1A1A1A"/>
        </w:rPr>
        <w:t xml:space="preserve">PARAGRAPH 1: </w:t>
      </w:r>
      <w:r w:rsidR="00C95E99">
        <w:rPr>
          <w:rFonts w:ascii="Times" w:hAnsi="Times" w:cs="NimbusSan-Lig"/>
          <w:b/>
          <w:color w:val="1A1A1A"/>
        </w:rPr>
        <w:t>State the award and the winner, identifying the person or team as faculty, students, or alumni</w:t>
      </w:r>
      <w:r w:rsidRPr="00C95E99">
        <w:rPr>
          <w:rFonts w:ascii="Times" w:hAnsi="Times" w:cs="NimbusSan-Lig"/>
          <w:b/>
          <w:color w:val="1A1A1A"/>
        </w:rPr>
        <w:t xml:space="preserve">. </w:t>
      </w:r>
      <w:r w:rsidR="00C95E99">
        <w:rPr>
          <w:rFonts w:ascii="Times" w:hAnsi="Times" w:cs="NimbusSan-Lig"/>
          <w:b/>
          <w:color w:val="1A1A1A"/>
        </w:rPr>
        <w:t>Add quote from jury, if appropriate.</w:t>
      </w:r>
    </w:p>
    <w:p w14:paraId="0C66A0C1" w14:textId="77777777" w:rsidR="00DD0DC8" w:rsidRPr="00C95E99" w:rsidRDefault="00DD0DC8" w:rsidP="00DD0DC8">
      <w:pPr>
        <w:widowControl w:val="0"/>
        <w:autoSpaceDE w:val="0"/>
        <w:autoSpaceDN w:val="0"/>
        <w:adjustRightInd w:val="0"/>
        <w:rPr>
          <w:rFonts w:ascii="Times" w:hAnsi="Times" w:cs="NimbusSan-Lig"/>
          <w:color w:val="1A1A1A"/>
        </w:rPr>
      </w:pPr>
    </w:p>
    <w:p w14:paraId="7C95A4B8"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Professor and Architecture Department Head J. </w:t>
      </w:r>
      <w:proofErr w:type="spellStart"/>
      <w:r w:rsidRPr="00C95E99">
        <w:rPr>
          <w:rFonts w:ascii="Times" w:hAnsi="Times" w:cs="Helvetica"/>
        </w:rPr>
        <w:t>Meejin</w:t>
      </w:r>
      <w:proofErr w:type="spellEnd"/>
      <w:r w:rsidRPr="00C95E99">
        <w:rPr>
          <w:rFonts w:ascii="Times" w:hAnsi="Times" w:cs="Helvetica"/>
        </w:rPr>
        <w:t xml:space="preserve"> Yoon has been awarded the 2016 Association for Computer Aided Design in Architecture (ACADIA) Teaching Award of Excellence. The jury cited Yoon’s “innovative and critical pedagogical approach to integrating new ideas, techniques and technologies into her teaching and research. This approach is supported by excellence in academic leadership, scholarship and professional practice.”</w:t>
      </w:r>
    </w:p>
    <w:p w14:paraId="2FA23345" w14:textId="77777777" w:rsidR="00C95E99" w:rsidRPr="00C95E99" w:rsidRDefault="00C95E99" w:rsidP="00DD0DC8">
      <w:pPr>
        <w:widowControl w:val="0"/>
        <w:autoSpaceDE w:val="0"/>
        <w:autoSpaceDN w:val="0"/>
        <w:adjustRightInd w:val="0"/>
        <w:rPr>
          <w:rFonts w:ascii="Times" w:hAnsi="Times" w:cs="NimbusSan-Lig"/>
          <w:color w:val="1A1A1A"/>
        </w:rPr>
      </w:pPr>
    </w:p>
    <w:p w14:paraId="2E2BAC23" w14:textId="100C13A0" w:rsidR="00DD0DC8" w:rsidRPr="00C95E99" w:rsidRDefault="00DD0DC8" w:rsidP="00C95E99">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 xml:space="preserve">PARAGRAPH 2: </w:t>
      </w:r>
      <w:r w:rsidR="00A56505" w:rsidRPr="00C95E99">
        <w:rPr>
          <w:rFonts w:ascii="Times" w:hAnsi="Times" w:cs="NimbusSan-Lig"/>
          <w:b/>
          <w:color w:val="1A1A1A"/>
        </w:rPr>
        <w:t xml:space="preserve">Go into detail. </w:t>
      </w:r>
      <w:r w:rsidRPr="00C95E99">
        <w:rPr>
          <w:rFonts w:ascii="Times" w:hAnsi="Times" w:cs="NimbusSan-Lig"/>
          <w:b/>
          <w:color w:val="1A1A1A"/>
        </w:rPr>
        <w:t xml:space="preserve">Describe who </w:t>
      </w:r>
      <w:r w:rsidR="000B31CA">
        <w:rPr>
          <w:rFonts w:ascii="Times" w:hAnsi="Times" w:cs="NimbusSan-Lig"/>
          <w:b/>
          <w:color w:val="1A1A1A"/>
        </w:rPr>
        <w:t xml:space="preserve">won and add </w:t>
      </w:r>
      <w:bookmarkStart w:id="0" w:name="_GoBack"/>
      <w:bookmarkEnd w:id="0"/>
      <w:r w:rsidR="000B31CA">
        <w:rPr>
          <w:rFonts w:ascii="Times" w:hAnsi="Times" w:cs="NimbusSan-Lig"/>
          <w:b/>
          <w:color w:val="1A1A1A"/>
        </w:rPr>
        <w:t>some context</w:t>
      </w:r>
      <w:r w:rsidRPr="00C95E99">
        <w:rPr>
          <w:rFonts w:ascii="Times" w:hAnsi="Times" w:cs="NimbusSan-Lig"/>
          <w:b/>
          <w:color w:val="1A1A1A"/>
        </w:rPr>
        <w:t>.</w:t>
      </w:r>
      <w:r w:rsidR="00A56505" w:rsidRPr="00C95E99">
        <w:rPr>
          <w:rFonts w:ascii="Times" w:hAnsi="Times" w:cs="NimbusSan-Lig"/>
          <w:b/>
          <w:color w:val="1A1A1A"/>
        </w:rPr>
        <w:t xml:space="preserve"> </w:t>
      </w:r>
      <w:r w:rsidRPr="00C95E99">
        <w:rPr>
          <w:rFonts w:ascii="Times" w:hAnsi="Times" w:cs="NimbusSan-Lig"/>
          <w:b/>
          <w:color w:val="1A1A1A"/>
        </w:rPr>
        <w:t>Be brief and factual.</w:t>
      </w:r>
    </w:p>
    <w:p w14:paraId="13DD3210" w14:textId="77777777" w:rsidR="00C95E99" w:rsidRPr="00C95E99" w:rsidRDefault="00C95E99" w:rsidP="00DD0DC8">
      <w:pPr>
        <w:widowControl w:val="0"/>
        <w:autoSpaceDE w:val="0"/>
        <w:autoSpaceDN w:val="0"/>
        <w:adjustRightInd w:val="0"/>
        <w:rPr>
          <w:rFonts w:ascii="Times" w:hAnsi="Times" w:cs="NimbusSan-Lig"/>
          <w:b/>
          <w:color w:val="1A1A1A"/>
        </w:rPr>
      </w:pPr>
    </w:p>
    <w:p w14:paraId="0043406D"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Yoon’s academic and professional work, as a principal of Boston-based </w:t>
      </w:r>
      <w:proofErr w:type="spellStart"/>
      <w:r w:rsidRPr="00C95E99">
        <w:rPr>
          <w:rFonts w:ascii="Times" w:hAnsi="Times" w:cs="Helvetica"/>
        </w:rPr>
        <w:t>H</w:t>
      </w:r>
      <w:r w:rsidRPr="00C95E99">
        <w:rPr>
          <w:rFonts w:ascii="Times" w:hAnsi="Times"/>
        </w:rPr>
        <w:t>ö</w:t>
      </w:r>
      <w:r w:rsidRPr="00C95E99">
        <w:rPr>
          <w:rFonts w:ascii="Times" w:hAnsi="Times" w:cs="Helvetica"/>
        </w:rPr>
        <w:t>weler</w:t>
      </w:r>
      <w:proofErr w:type="spellEnd"/>
      <w:r w:rsidRPr="00C95E99">
        <w:rPr>
          <w:rFonts w:ascii="Times" w:hAnsi="Times" w:cs="Helvetica"/>
        </w:rPr>
        <w:t xml:space="preserve"> + Yoon, investigates the intersections between design, technology, and public space. At MIT, Yoon organized </w:t>
      </w:r>
      <w:hyperlink r:id="rId4" w:history="1">
        <w:r w:rsidRPr="00C95E99">
          <w:rPr>
            <w:rStyle w:val="Hyperlink"/>
            <w:rFonts w:ascii="Times" w:hAnsi="Times" w:cs="Helvetica"/>
          </w:rPr>
          <w:t>Design across Scales</w:t>
        </w:r>
      </w:hyperlink>
      <w:r w:rsidRPr="00C95E99">
        <w:rPr>
          <w:rFonts w:ascii="Times" w:hAnsi="Times" w:cs="Helvetica"/>
        </w:rPr>
        <w:t xml:space="preserve">, a course taught with Professor </w:t>
      </w:r>
      <w:proofErr w:type="spellStart"/>
      <w:r w:rsidRPr="00C95E99">
        <w:rPr>
          <w:rFonts w:ascii="Times" w:hAnsi="Times" w:cs="Helvetica"/>
        </w:rPr>
        <w:t>Neri</w:t>
      </w:r>
      <w:proofErr w:type="spellEnd"/>
      <w:r w:rsidRPr="00C95E99">
        <w:rPr>
          <w:rFonts w:ascii="Times" w:hAnsi="Times" w:cs="Helvetica"/>
        </w:rPr>
        <w:t xml:space="preserve"> </w:t>
      </w:r>
      <w:proofErr w:type="spellStart"/>
      <w:r w:rsidRPr="00C95E99">
        <w:rPr>
          <w:rFonts w:ascii="Times" w:hAnsi="Times" w:cs="Helvetica"/>
        </w:rPr>
        <w:t>Oxman</w:t>
      </w:r>
      <w:proofErr w:type="spellEnd"/>
      <w:r w:rsidRPr="00C95E99">
        <w:rPr>
          <w:rFonts w:ascii="Times" w:hAnsi="Times" w:cs="Helvetica"/>
        </w:rPr>
        <w:t xml:space="preserve">  in which students from across the Institute explore relationships among design, science, and technology while developing methods for collaborative design research. Yoon also led efforts to create a </w:t>
      </w:r>
      <w:hyperlink r:id="rId5" w:history="1">
        <w:r w:rsidRPr="00C95E99">
          <w:rPr>
            <w:rStyle w:val="Hyperlink"/>
            <w:rFonts w:ascii="Times" w:hAnsi="Times" w:cs="Helvetica"/>
          </w:rPr>
          <w:t>Design Minor</w:t>
        </w:r>
      </w:hyperlink>
      <w:r w:rsidRPr="00C95E99">
        <w:rPr>
          <w:rFonts w:ascii="Times" w:hAnsi="Times" w:cs="Helvetica"/>
        </w:rPr>
        <w:t xml:space="preserve"> in the Department of Architecture  that will open to all MIT undergraduates in fall 2016. </w:t>
      </w:r>
    </w:p>
    <w:p w14:paraId="27D6562C" w14:textId="77777777" w:rsidR="00C95E99" w:rsidRPr="00C95E99" w:rsidRDefault="00C95E99" w:rsidP="00DD0DC8">
      <w:pPr>
        <w:widowControl w:val="0"/>
        <w:autoSpaceDE w:val="0"/>
        <w:autoSpaceDN w:val="0"/>
        <w:adjustRightInd w:val="0"/>
        <w:rPr>
          <w:rFonts w:ascii="Times" w:hAnsi="Times" w:cs="NimbusSan-Lig"/>
          <w:b/>
          <w:color w:val="1A1A1A"/>
        </w:rPr>
      </w:pPr>
    </w:p>
    <w:p w14:paraId="5C7778D4" w14:textId="77777777" w:rsidR="00DD0DC8" w:rsidRPr="00C95E99" w:rsidRDefault="00DD0DC8" w:rsidP="00DD0DC8">
      <w:pPr>
        <w:widowControl w:val="0"/>
        <w:autoSpaceDE w:val="0"/>
        <w:autoSpaceDN w:val="0"/>
        <w:adjustRightInd w:val="0"/>
        <w:rPr>
          <w:rFonts w:ascii="Times" w:hAnsi="Times" w:cs="NimbusSan-Lig"/>
          <w:b/>
          <w:color w:val="1A1A1A"/>
        </w:rPr>
      </w:pPr>
    </w:p>
    <w:p w14:paraId="6550276C" w14:textId="7CD95347" w:rsidR="00DD0DC8" w:rsidRPr="00903B41" w:rsidRDefault="00DD0DC8" w:rsidP="00903B41">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 xml:space="preserve">PARAGRAPH 3: Add additional relevant information, such as other categories </w:t>
      </w:r>
      <w:r w:rsidR="00903B41">
        <w:rPr>
          <w:rFonts w:ascii="Times" w:hAnsi="Times" w:cs="NimbusSan-Lig"/>
          <w:b/>
          <w:color w:val="1A1A1A"/>
        </w:rPr>
        <w:t xml:space="preserve">of awards and winners, or </w:t>
      </w:r>
      <w:r w:rsidR="000B31CA">
        <w:rPr>
          <w:rFonts w:ascii="Times" w:hAnsi="Times" w:cs="NimbusSan-Lig"/>
          <w:b/>
          <w:color w:val="1A1A1A"/>
        </w:rPr>
        <w:t>put information</w:t>
      </w:r>
      <w:r w:rsidR="00903B41">
        <w:rPr>
          <w:rFonts w:ascii="Times" w:hAnsi="Times" w:cs="NimbusSan-Lig"/>
          <w:b/>
          <w:color w:val="1A1A1A"/>
        </w:rPr>
        <w:t xml:space="preserve"> on the awarding organization</w:t>
      </w:r>
      <w:r w:rsidR="000B31CA">
        <w:rPr>
          <w:rFonts w:ascii="Times" w:hAnsi="Times" w:cs="NimbusSan-Lig"/>
          <w:b/>
          <w:color w:val="1A1A1A"/>
        </w:rPr>
        <w:t xml:space="preserve"> here</w:t>
      </w:r>
      <w:r w:rsidR="00903B41">
        <w:rPr>
          <w:rFonts w:ascii="Times" w:hAnsi="Times" w:cs="NimbusSan-Lig"/>
          <w:b/>
          <w:color w:val="1A1A1A"/>
        </w:rPr>
        <w:t xml:space="preserve">. </w:t>
      </w:r>
      <w:r w:rsidR="00A56505" w:rsidRPr="00C95E99">
        <w:rPr>
          <w:rFonts w:ascii="Times" w:hAnsi="Times" w:cs="NimbusSan-Lig"/>
          <w:b/>
          <w:color w:val="1A1A1A"/>
        </w:rPr>
        <w:t>If need be, use multiple short paragraphs rather than one large paragraph.</w:t>
      </w:r>
    </w:p>
    <w:p w14:paraId="2F0B4F25" w14:textId="77777777" w:rsidR="00C95E99" w:rsidRPr="00C95E99" w:rsidRDefault="00C95E99" w:rsidP="00DD0DC8">
      <w:pPr>
        <w:widowControl w:val="0"/>
        <w:autoSpaceDE w:val="0"/>
        <w:autoSpaceDN w:val="0"/>
        <w:adjustRightInd w:val="0"/>
        <w:rPr>
          <w:rFonts w:ascii="Times" w:hAnsi="Times" w:cs="NimbusSan-Lig"/>
          <w:b/>
          <w:color w:val="1A1A1A"/>
        </w:rPr>
      </w:pPr>
    </w:p>
    <w:p w14:paraId="3E72C891" w14:textId="77777777"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 xml:space="preserve">Award recipients in other categories include Virginia San </w:t>
      </w:r>
      <w:proofErr w:type="spellStart"/>
      <w:r w:rsidRPr="00C95E99">
        <w:rPr>
          <w:rFonts w:ascii="Times" w:hAnsi="Times" w:cs="Helvetica"/>
        </w:rPr>
        <w:t>Fratello</w:t>
      </w:r>
      <w:proofErr w:type="spellEnd"/>
      <w:r w:rsidRPr="00C95E99">
        <w:rPr>
          <w:rFonts w:ascii="Times" w:hAnsi="Times" w:cs="Helvetica"/>
        </w:rPr>
        <w:t xml:space="preserve"> and Ron Rael, Charles Eastman, Andrew Payne, and the Centre for Information Technology and Architecture at the Royal Danish Academy of Fine Arts. ACADIA is an international network of digital design researchers and professionals focused on the role of computation in architecture, planning, and building science. </w:t>
      </w:r>
    </w:p>
    <w:p w14:paraId="5FE80519" w14:textId="77777777" w:rsidR="00C95E99" w:rsidRPr="00C95E99" w:rsidRDefault="00C95E99" w:rsidP="00DD0DC8">
      <w:pPr>
        <w:widowControl w:val="0"/>
        <w:autoSpaceDE w:val="0"/>
        <w:autoSpaceDN w:val="0"/>
        <w:adjustRightInd w:val="0"/>
        <w:rPr>
          <w:rFonts w:ascii="Times" w:hAnsi="Times" w:cs="NimbusSan-Lig"/>
          <w:b/>
          <w:color w:val="1A1A1A"/>
        </w:rPr>
      </w:pPr>
    </w:p>
    <w:p w14:paraId="4F05520B" w14:textId="77777777" w:rsidR="00DD0DC8" w:rsidRPr="00C95E99" w:rsidRDefault="00DD0DC8" w:rsidP="00DD0DC8">
      <w:pPr>
        <w:widowControl w:val="0"/>
        <w:autoSpaceDE w:val="0"/>
        <w:autoSpaceDN w:val="0"/>
        <w:adjustRightInd w:val="0"/>
        <w:rPr>
          <w:rFonts w:ascii="Times" w:hAnsi="Times" w:cs="NimbusSan-Lig"/>
          <w:b/>
          <w:color w:val="1A1A1A"/>
        </w:rPr>
      </w:pPr>
    </w:p>
    <w:p w14:paraId="2F1DA92C" w14:textId="36A11487" w:rsidR="00DD0DC8" w:rsidRPr="00903B41" w:rsidRDefault="00DD0DC8" w:rsidP="00903B41">
      <w:pPr>
        <w:widowControl w:val="0"/>
        <w:autoSpaceDE w:val="0"/>
        <w:autoSpaceDN w:val="0"/>
        <w:adjustRightInd w:val="0"/>
        <w:ind w:right="720"/>
        <w:rPr>
          <w:rFonts w:ascii="Times" w:hAnsi="Times" w:cs="NimbusSan-Lig"/>
          <w:i/>
          <w:color w:val="1A1A1A"/>
        </w:rPr>
      </w:pPr>
      <w:r w:rsidRPr="00C95E99">
        <w:rPr>
          <w:rFonts w:ascii="Times" w:hAnsi="Times" w:cs="NimbusSan-Lig"/>
          <w:b/>
          <w:color w:val="1A1A1A"/>
        </w:rPr>
        <w:t>PARAGRAPH 4: Offer a concluding paragraph</w:t>
      </w:r>
      <w:r w:rsidR="00A56505" w:rsidRPr="00C95E99">
        <w:rPr>
          <w:rFonts w:ascii="Times" w:hAnsi="Times" w:cs="NimbusSan-Lig"/>
          <w:b/>
          <w:color w:val="1A1A1A"/>
        </w:rPr>
        <w:t xml:space="preserve"> that </w:t>
      </w:r>
      <w:r w:rsidR="000B31CA">
        <w:rPr>
          <w:rFonts w:ascii="Times" w:hAnsi="Times" w:cs="NimbusSan-Lig"/>
          <w:b/>
          <w:color w:val="1A1A1A"/>
        </w:rPr>
        <w:t xml:space="preserve">provides </w:t>
      </w:r>
      <w:r w:rsidR="00A56505" w:rsidRPr="00C95E99">
        <w:rPr>
          <w:rFonts w:ascii="Times" w:hAnsi="Times" w:cs="NimbusSan-Lig"/>
          <w:b/>
          <w:color w:val="1A1A1A"/>
        </w:rPr>
        <w:t>a comfortable</w:t>
      </w:r>
      <w:r w:rsidR="00E62F2A" w:rsidRPr="00C95E99">
        <w:rPr>
          <w:rFonts w:ascii="Times" w:hAnsi="Times" w:cs="NimbusSan-Lig"/>
          <w:b/>
          <w:color w:val="1A1A1A"/>
        </w:rPr>
        <w:t xml:space="preserve"> ending. Possibilities include </w:t>
      </w:r>
      <w:r w:rsidR="00903B41">
        <w:rPr>
          <w:rFonts w:ascii="Times" w:hAnsi="Times" w:cs="NimbusSan-Lig"/>
          <w:b/>
          <w:color w:val="1A1A1A"/>
        </w:rPr>
        <w:t xml:space="preserve">giving detailed information about the awards ceremony and any </w:t>
      </w:r>
      <w:r w:rsidR="00903B41">
        <w:rPr>
          <w:rFonts w:ascii="Times" w:hAnsi="Times" w:cs="NimbusSan-Lig"/>
          <w:b/>
          <w:color w:val="1A1A1A"/>
        </w:rPr>
        <w:lastRenderedPageBreak/>
        <w:t xml:space="preserve">related events; </w:t>
      </w:r>
      <w:r w:rsidR="00E62F2A" w:rsidRPr="00C95E99">
        <w:rPr>
          <w:rFonts w:ascii="Times" w:hAnsi="Times" w:cs="NimbusSan-Lig"/>
          <w:b/>
          <w:color w:val="1A1A1A"/>
        </w:rPr>
        <w:t xml:space="preserve">referring to related </w:t>
      </w:r>
      <w:r w:rsidR="00903B41">
        <w:rPr>
          <w:rFonts w:ascii="Times" w:hAnsi="Times" w:cs="NimbusSan-Lig"/>
          <w:b/>
          <w:color w:val="1A1A1A"/>
        </w:rPr>
        <w:t>awards</w:t>
      </w:r>
      <w:r w:rsidR="00E62F2A" w:rsidRPr="00C95E99">
        <w:rPr>
          <w:rFonts w:ascii="Times" w:hAnsi="Times" w:cs="NimbusSan-Lig"/>
          <w:b/>
          <w:color w:val="1A1A1A"/>
        </w:rPr>
        <w:t xml:space="preserve">; </w:t>
      </w:r>
      <w:r w:rsidR="00903B41">
        <w:rPr>
          <w:rFonts w:ascii="Times" w:hAnsi="Times" w:cs="NimbusSan-Lig"/>
          <w:b/>
          <w:color w:val="1A1A1A"/>
        </w:rPr>
        <w:t xml:space="preserve">or </w:t>
      </w:r>
      <w:r w:rsidR="00E62F2A" w:rsidRPr="00C95E99">
        <w:rPr>
          <w:rFonts w:ascii="Times" w:hAnsi="Times" w:cs="NimbusSan-Lig"/>
          <w:b/>
          <w:color w:val="1A1A1A"/>
        </w:rPr>
        <w:t xml:space="preserve">inserting a description of SA+P or the </w:t>
      </w:r>
      <w:r w:rsidR="00903B41">
        <w:rPr>
          <w:rFonts w:ascii="Times" w:hAnsi="Times" w:cs="NimbusSan-Lig"/>
          <w:b/>
          <w:color w:val="1A1A1A"/>
        </w:rPr>
        <w:t xml:space="preserve">awarded </w:t>
      </w:r>
      <w:r w:rsidR="00E62F2A" w:rsidRPr="00C95E99">
        <w:rPr>
          <w:rFonts w:ascii="Times" w:hAnsi="Times" w:cs="NimbusSan-Lig"/>
          <w:b/>
          <w:color w:val="1A1A1A"/>
        </w:rPr>
        <w:t>department/program.</w:t>
      </w:r>
    </w:p>
    <w:p w14:paraId="4D6D8135" w14:textId="77777777" w:rsidR="00DD0DC8" w:rsidRPr="00C95E99" w:rsidRDefault="00DD0DC8" w:rsidP="00DD0DC8">
      <w:pPr>
        <w:rPr>
          <w:rFonts w:ascii="Times" w:hAnsi="Times" w:cs="NimbusSan-Lig"/>
          <w:i/>
          <w:color w:val="1A1A1A"/>
        </w:rPr>
      </w:pPr>
    </w:p>
    <w:p w14:paraId="13F9E1F3" w14:textId="745DEE75" w:rsidR="00C95E99" w:rsidRPr="00C95E99" w:rsidRDefault="00C95E99" w:rsidP="00C95E99">
      <w:pPr>
        <w:widowControl w:val="0"/>
        <w:autoSpaceDE w:val="0"/>
        <w:autoSpaceDN w:val="0"/>
        <w:adjustRightInd w:val="0"/>
        <w:rPr>
          <w:rFonts w:ascii="Times" w:hAnsi="Times" w:cs="Helvetica"/>
        </w:rPr>
      </w:pPr>
      <w:r w:rsidRPr="00C95E99">
        <w:rPr>
          <w:rFonts w:ascii="Times" w:hAnsi="Times" w:cs="Helvetica"/>
        </w:rPr>
        <w:t>The awards ceremony will take place during the 2016 ACADIA International Conference, “</w:t>
      </w:r>
      <w:proofErr w:type="spellStart"/>
      <w:r w:rsidRPr="00C95E99">
        <w:rPr>
          <w:rFonts w:ascii="Times" w:hAnsi="Times" w:cs="Helvetica"/>
        </w:rPr>
        <w:t>Posthuman</w:t>
      </w:r>
      <w:proofErr w:type="spellEnd"/>
      <w:r w:rsidRPr="00C95E99">
        <w:rPr>
          <w:rFonts w:ascii="Times" w:hAnsi="Times" w:cs="Helvetica"/>
        </w:rPr>
        <w:t xml:space="preserve"> Frontiers: Data, Designers, and Cognitive Machines,” at the University of Michigan’s </w:t>
      </w:r>
      <w:proofErr w:type="spellStart"/>
      <w:r w:rsidRPr="00C95E99">
        <w:rPr>
          <w:rFonts w:ascii="Times" w:hAnsi="Times" w:cs="Helvetica"/>
        </w:rPr>
        <w:t>Taubman</w:t>
      </w:r>
      <w:proofErr w:type="spellEnd"/>
      <w:r w:rsidRPr="00C95E99">
        <w:rPr>
          <w:rFonts w:ascii="Times" w:hAnsi="Times" w:cs="Helvetica"/>
        </w:rPr>
        <w:t xml:space="preserve"> College of Architecture and Urban Planning in Ann Arbor on October 27–29, 2016.</w:t>
      </w:r>
    </w:p>
    <w:p w14:paraId="228826E5" w14:textId="65E73A4B" w:rsidR="00E62F2A" w:rsidRPr="00C95E99" w:rsidRDefault="00E62F2A" w:rsidP="00DD0DC8">
      <w:pPr>
        <w:rPr>
          <w:rFonts w:ascii="Times" w:hAnsi="Times" w:cs="NimbusSan-Lig"/>
          <w:i/>
          <w:color w:val="1A1A1A"/>
        </w:rPr>
      </w:pPr>
    </w:p>
    <w:p w14:paraId="6D9EAC47" w14:textId="7C591050" w:rsidR="00E62F2A" w:rsidRPr="00C95E99" w:rsidRDefault="00E62F2A">
      <w:pPr>
        <w:rPr>
          <w:rFonts w:ascii="Times" w:hAnsi="Times" w:cs="NimbusSan-Lig"/>
          <w:color w:val="1A1A1A"/>
        </w:rPr>
      </w:pPr>
      <w:r w:rsidRPr="00C95E99">
        <w:rPr>
          <w:rFonts w:ascii="Times" w:hAnsi="Times" w:cs="NimbusSan-Lig"/>
          <w:color w:val="1A1A1A"/>
        </w:rPr>
        <w:br w:type="page"/>
      </w:r>
    </w:p>
    <w:p w14:paraId="7FD3CC10" w14:textId="77777777" w:rsidR="00E62F2A" w:rsidRPr="00C95E99" w:rsidRDefault="00E62F2A" w:rsidP="00DD0DC8">
      <w:pPr>
        <w:rPr>
          <w:rFonts w:ascii="Times" w:hAnsi="Times" w:cs="NimbusSan-Lig"/>
          <w:color w:val="1A1A1A"/>
        </w:rPr>
      </w:pPr>
    </w:p>
    <w:p w14:paraId="07549869" w14:textId="77777777" w:rsidR="003B04B6" w:rsidRPr="00C95E99" w:rsidRDefault="003B04B6" w:rsidP="00E62F2A">
      <w:pPr>
        <w:rPr>
          <w:rFonts w:ascii="Times" w:hAnsi="Times"/>
          <w:i/>
        </w:rPr>
      </w:pPr>
    </w:p>
    <w:sectPr w:rsidR="003B04B6" w:rsidRPr="00C95E99" w:rsidSect="00F70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imbusSan-Lig">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C8"/>
    <w:rsid w:val="00075460"/>
    <w:rsid w:val="000B31CA"/>
    <w:rsid w:val="001C5CBE"/>
    <w:rsid w:val="002054A3"/>
    <w:rsid w:val="00364039"/>
    <w:rsid w:val="003B04B6"/>
    <w:rsid w:val="00492D81"/>
    <w:rsid w:val="006C20E2"/>
    <w:rsid w:val="0071463D"/>
    <w:rsid w:val="00804351"/>
    <w:rsid w:val="00903B41"/>
    <w:rsid w:val="00A56505"/>
    <w:rsid w:val="00BD0716"/>
    <w:rsid w:val="00C95E99"/>
    <w:rsid w:val="00DD0DC8"/>
    <w:rsid w:val="00E62F2A"/>
    <w:rsid w:val="00F7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E9C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ews.mit.edu/2014/design-across-scales-multimedia-class" TargetMode="External"/><Relationship Id="rId5" Type="http://schemas.openxmlformats.org/officeDocument/2006/relationships/hyperlink" Target="https://architecture.mit.edu/architectural-design/news/new-design-minor-d-minor-launch-fall-201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443</Words>
  <Characters>2529</Characters>
  <Application>Microsoft Macintosh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DEK: Award recognizes academic leadership and professional practice</vt:lpstr>
    </vt:vector>
  </TitlesOfParts>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Gearty</dc:creator>
  <cp:keywords/>
  <dc:description/>
  <cp:lastModifiedBy>Microsoft Office User</cp:lastModifiedBy>
  <cp:revision>7</cp:revision>
  <dcterms:created xsi:type="dcterms:W3CDTF">2016-09-26T21:47:00Z</dcterms:created>
  <dcterms:modified xsi:type="dcterms:W3CDTF">2016-10-07T22:42:00Z</dcterms:modified>
</cp:coreProperties>
</file>